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510BE" w14:textId="5DEC63F8" w:rsidR="00EB502A" w:rsidRDefault="00C65788" w:rsidP="00026AB3">
      <w:pPr>
        <w:pStyle w:val="Heading2"/>
      </w:pPr>
      <w:r>
        <w:t>Toynbee</w:t>
      </w:r>
      <w:r w:rsidR="00785C66">
        <w:t xml:space="preserve"> School C</w:t>
      </w:r>
      <w:r w:rsidR="002861CC">
        <w:t>ommunications policy</w:t>
      </w:r>
    </w:p>
    <w:p w14:paraId="74897830" w14:textId="28307A6B" w:rsidR="00026AB3" w:rsidRPr="00012D3E" w:rsidRDefault="00026AB3" w:rsidP="00026AB3">
      <w:pPr>
        <w:pStyle w:val="Heading2"/>
      </w:pPr>
      <w:r w:rsidRPr="00012D3E">
        <w:t>Overview</w:t>
      </w:r>
    </w:p>
    <w:p w14:paraId="7F0F3A9A" w14:textId="44732B57" w:rsidR="00026AB3" w:rsidRPr="00012D3E" w:rsidRDefault="00026AB3" w:rsidP="00C65788">
      <w:r w:rsidRPr="00A443F4">
        <w:rPr>
          <w:sz w:val="24"/>
        </w:rPr>
        <w:t xml:space="preserve">It is very important to us that we work closely in partnership with parents and carers, and communication between home and school is </w:t>
      </w:r>
      <w:proofErr w:type="gramStart"/>
      <w:r w:rsidRPr="00A443F4">
        <w:rPr>
          <w:sz w:val="24"/>
        </w:rPr>
        <w:t>key</w:t>
      </w:r>
      <w:proofErr w:type="gramEnd"/>
      <w:r w:rsidR="00C65788">
        <w:rPr>
          <w:sz w:val="24"/>
        </w:rPr>
        <w:t xml:space="preserve"> to us</w:t>
      </w:r>
      <w:r w:rsidRPr="00A443F4">
        <w:rPr>
          <w:sz w:val="24"/>
        </w:rPr>
        <w:t xml:space="preserve">. We recognise however that it can often be difficult communicating with teachers because they have a very full timetable; and we recognise that parents and </w:t>
      </w:r>
      <w:r w:rsidRPr="3BC8FB1B">
        <w:rPr>
          <w:sz w:val="24"/>
        </w:rPr>
        <w:t>carers</w:t>
      </w:r>
      <w:r w:rsidRPr="00A443F4">
        <w:rPr>
          <w:sz w:val="24"/>
        </w:rPr>
        <w:t xml:space="preserve"> also have very busy lives.</w:t>
      </w:r>
      <w:r w:rsidR="00C65788">
        <w:rPr>
          <w:sz w:val="24"/>
        </w:rPr>
        <w:t xml:space="preserve">  This is why we introduced the role of Guidance Managers to each year group. They are </w:t>
      </w:r>
      <w:proofErr w:type="spellStart"/>
      <w:r w:rsidR="00C65788">
        <w:rPr>
          <w:sz w:val="24"/>
        </w:rPr>
        <w:t>non teaching</w:t>
      </w:r>
      <w:proofErr w:type="spellEnd"/>
      <w:r w:rsidR="00C65788">
        <w:rPr>
          <w:sz w:val="24"/>
        </w:rPr>
        <w:t xml:space="preserve"> members of staff and thus more easily accessible to parents, along with Reception.  </w:t>
      </w:r>
    </w:p>
    <w:p w14:paraId="06481046" w14:textId="143D8936" w:rsidR="00026AB3" w:rsidRPr="0074284E" w:rsidRDefault="005223C7" w:rsidP="00026AB3">
      <w:pPr>
        <w:pStyle w:val="Heading3"/>
      </w:pPr>
      <w:r>
        <w:t>Academic or Curriculum Query</w:t>
      </w:r>
    </w:p>
    <w:p w14:paraId="46CDBF94" w14:textId="133CE098" w:rsidR="005C19E2" w:rsidRDefault="005C19E2">
      <w:pPr>
        <w:rPr>
          <w:sz w:val="24"/>
        </w:rPr>
      </w:pPr>
      <w:r w:rsidRPr="005C19E2">
        <w:rPr>
          <w:b/>
          <w:sz w:val="24"/>
        </w:rPr>
        <w:t>Subject Teachers</w:t>
      </w:r>
      <w:r>
        <w:rPr>
          <w:sz w:val="24"/>
        </w:rPr>
        <w:t xml:space="preserve"> are best placed to answer specific queries about your child’s progress, the lesson content or homework.  If the Subject teacher is not available then please ask for </w:t>
      </w:r>
      <w:r w:rsidR="00385B77">
        <w:rPr>
          <w:sz w:val="24"/>
        </w:rPr>
        <w:t xml:space="preserve">the subject </w:t>
      </w:r>
      <w:r w:rsidR="00385B77" w:rsidRPr="00385B77">
        <w:rPr>
          <w:b/>
          <w:sz w:val="24"/>
        </w:rPr>
        <w:t xml:space="preserve">Head of </w:t>
      </w:r>
      <w:proofErr w:type="spellStart"/>
      <w:r w:rsidR="00385B77" w:rsidRPr="00385B77">
        <w:rPr>
          <w:b/>
          <w:sz w:val="24"/>
        </w:rPr>
        <w:t>Dept</w:t>
      </w:r>
      <w:proofErr w:type="spellEnd"/>
      <w:r w:rsidR="00385B77">
        <w:rPr>
          <w:b/>
          <w:sz w:val="24"/>
        </w:rPr>
        <w:t xml:space="preserve"> – these are listed on the website</w:t>
      </w:r>
      <w:r w:rsidRPr="005C19E2">
        <w:rPr>
          <w:b/>
          <w:sz w:val="24"/>
        </w:rPr>
        <w:t>.</w:t>
      </w:r>
    </w:p>
    <w:p w14:paraId="5784EF4B" w14:textId="3758207A" w:rsidR="005223C7" w:rsidRDefault="005223C7">
      <w:pPr>
        <w:rPr>
          <w:sz w:val="24"/>
        </w:rPr>
      </w:pPr>
      <w:r>
        <w:rPr>
          <w:sz w:val="24"/>
        </w:rPr>
        <w:t>Parents should try to contact their child’s subject teacher</w:t>
      </w:r>
      <w:r w:rsidR="00385B77">
        <w:rPr>
          <w:sz w:val="24"/>
        </w:rPr>
        <w:t xml:space="preserve">/Head of </w:t>
      </w:r>
      <w:proofErr w:type="spellStart"/>
      <w:r w:rsidR="00385B77">
        <w:rPr>
          <w:sz w:val="24"/>
        </w:rPr>
        <w:t>dept</w:t>
      </w:r>
      <w:proofErr w:type="spellEnd"/>
      <w:r w:rsidR="005C19E2">
        <w:rPr>
          <w:sz w:val="24"/>
        </w:rPr>
        <w:t xml:space="preserve"> </w:t>
      </w:r>
      <w:r>
        <w:rPr>
          <w:sz w:val="24"/>
        </w:rPr>
        <w:t xml:space="preserve">by telephoning reception, using staff email addresses or by placing a note in their child’s Student Planner.  Pupils are responsible for showing the note to their teacher.  </w:t>
      </w:r>
    </w:p>
    <w:p w14:paraId="339159B7" w14:textId="3684F7A2" w:rsidR="005223C7" w:rsidRPr="005223C7" w:rsidRDefault="005223C7" w:rsidP="005223C7">
      <w:pPr>
        <w:pStyle w:val="Heading3"/>
      </w:pPr>
      <w:r w:rsidRPr="005223C7">
        <w:t>Pastoral Query</w:t>
      </w:r>
    </w:p>
    <w:p w14:paraId="4BA93914" w14:textId="6373CBA9" w:rsidR="005223C7" w:rsidRPr="005C19E2" w:rsidRDefault="005223C7" w:rsidP="005223C7">
      <w:pPr>
        <w:rPr>
          <w:rFonts w:eastAsia="Arial" w:cs="Arial"/>
          <w:b/>
          <w:sz w:val="24"/>
        </w:rPr>
      </w:pPr>
      <w:r w:rsidRPr="00A443F4">
        <w:rPr>
          <w:sz w:val="24"/>
        </w:rPr>
        <w:t>The day</w:t>
      </w:r>
      <w:r w:rsidRPr="00A443F4">
        <w:rPr>
          <w:rFonts w:eastAsia="Arial" w:cs="Arial"/>
          <w:sz w:val="24"/>
        </w:rPr>
        <w:t>-</w:t>
      </w:r>
      <w:r w:rsidRPr="00A443F4">
        <w:rPr>
          <w:sz w:val="24"/>
        </w:rPr>
        <w:t>to</w:t>
      </w:r>
      <w:r w:rsidRPr="00A443F4">
        <w:rPr>
          <w:rFonts w:eastAsia="Arial" w:cs="Arial"/>
          <w:sz w:val="24"/>
        </w:rPr>
        <w:t>-</w:t>
      </w:r>
      <w:r w:rsidRPr="00A443F4">
        <w:rPr>
          <w:sz w:val="24"/>
        </w:rPr>
        <w:t xml:space="preserve">day care, welfare and safety of your child </w:t>
      </w:r>
      <w:proofErr w:type="gramStart"/>
      <w:r w:rsidRPr="00A443F4">
        <w:rPr>
          <w:sz w:val="24"/>
        </w:rPr>
        <w:t>is</w:t>
      </w:r>
      <w:proofErr w:type="gramEnd"/>
      <w:r w:rsidRPr="00A443F4">
        <w:rPr>
          <w:sz w:val="24"/>
        </w:rPr>
        <w:t xml:space="preserve"> ma</w:t>
      </w:r>
      <w:r>
        <w:rPr>
          <w:sz w:val="24"/>
        </w:rPr>
        <w:t xml:space="preserve">naged by the </w:t>
      </w:r>
      <w:r w:rsidRPr="005C19E2">
        <w:rPr>
          <w:b/>
          <w:sz w:val="24"/>
        </w:rPr>
        <w:t xml:space="preserve">Tutor </w:t>
      </w:r>
      <w:r w:rsidRPr="00A443F4">
        <w:rPr>
          <w:sz w:val="24"/>
        </w:rPr>
        <w:t xml:space="preserve">who is placed closest to them. </w:t>
      </w:r>
      <w:r w:rsidR="005C19E2">
        <w:rPr>
          <w:sz w:val="24"/>
        </w:rPr>
        <w:t xml:space="preserve"> If the Tutor is not available, please ask for your child’s </w:t>
      </w:r>
      <w:r w:rsidR="005C19E2" w:rsidRPr="005C19E2">
        <w:rPr>
          <w:b/>
          <w:sz w:val="24"/>
        </w:rPr>
        <w:t>Guidance Manager</w:t>
      </w:r>
      <w:r w:rsidR="005C19E2">
        <w:rPr>
          <w:b/>
          <w:sz w:val="24"/>
        </w:rPr>
        <w:t>.</w:t>
      </w:r>
    </w:p>
    <w:p w14:paraId="6A2B9D1E" w14:textId="5D874611" w:rsidR="005223C7" w:rsidRDefault="005223C7">
      <w:pPr>
        <w:rPr>
          <w:sz w:val="24"/>
        </w:rPr>
      </w:pPr>
      <w:r>
        <w:rPr>
          <w:sz w:val="24"/>
        </w:rPr>
        <w:t>Parents should try to contact their child’s Tutor</w:t>
      </w:r>
      <w:r w:rsidR="005C19E2">
        <w:rPr>
          <w:sz w:val="24"/>
        </w:rPr>
        <w:t xml:space="preserve">/Guidance Manager </w:t>
      </w:r>
      <w:r>
        <w:rPr>
          <w:sz w:val="24"/>
        </w:rPr>
        <w:t xml:space="preserve">by telephoning reception, using staff email addresses or by placing a note in their child’s Student Planner.  Pupils are responsible for showing the note to their teacher.  </w:t>
      </w:r>
    </w:p>
    <w:p w14:paraId="5BE0109A" w14:textId="4AACBEFE" w:rsidR="00785C66" w:rsidRDefault="00785C66">
      <w:pPr>
        <w:rPr>
          <w:sz w:val="24"/>
        </w:rPr>
      </w:pPr>
      <w:r>
        <w:rPr>
          <w:sz w:val="24"/>
        </w:rPr>
        <w:t>Medical Query</w:t>
      </w:r>
    </w:p>
    <w:p w14:paraId="3DE9BAB6" w14:textId="30F9DA49" w:rsidR="00785C66" w:rsidRDefault="00785C66">
      <w:pPr>
        <w:rPr>
          <w:sz w:val="24"/>
        </w:rPr>
      </w:pPr>
      <w:r>
        <w:rPr>
          <w:sz w:val="24"/>
        </w:rPr>
        <w:t>Medical queries should be referred to our Pupil Welfare Officer, who has a detailed overview of pupils’ medical needs.</w:t>
      </w:r>
    </w:p>
    <w:p w14:paraId="455D8D13" w14:textId="5F9889CF" w:rsidR="00785C66" w:rsidRDefault="00785C66">
      <w:pPr>
        <w:rPr>
          <w:sz w:val="24"/>
        </w:rPr>
      </w:pPr>
      <w:r>
        <w:rPr>
          <w:sz w:val="24"/>
        </w:rPr>
        <w:t>Parents should try to contact the Pupil Welfare Officer by telephoning reception or emailing the Officer directly.  Contact details are on our website.</w:t>
      </w:r>
    </w:p>
    <w:p w14:paraId="37506BF2" w14:textId="2349EE4C" w:rsidR="005C19E2" w:rsidRDefault="005C19E2" w:rsidP="005C19E2">
      <w:pPr>
        <w:pStyle w:val="Heading3"/>
      </w:pPr>
      <w:r>
        <w:t>Response</w:t>
      </w:r>
    </w:p>
    <w:p w14:paraId="549D21A7" w14:textId="5CF2781F" w:rsidR="00026AB3" w:rsidRPr="00A443F4" w:rsidRDefault="005C19E2">
      <w:pPr>
        <w:rPr>
          <w:sz w:val="24"/>
        </w:rPr>
      </w:pPr>
      <w:r>
        <w:rPr>
          <w:sz w:val="24"/>
        </w:rPr>
        <w:t>All staff</w:t>
      </w:r>
      <w:r w:rsidR="00026AB3" w:rsidRPr="3BC8FB1B">
        <w:rPr>
          <w:sz w:val="24"/>
        </w:rPr>
        <w:t xml:space="preserve"> </w:t>
      </w:r>
      <w:proofErr w:type="gramStart"/>
      <w:r w:rsidR="00026AB3" w:rsidRPr="3BC8FB1B">
        <w:rPr>
          <w:sz w:val="24"/>
        </w:rPr>
        <w:t>want</w:t>
      </w:r>
      <w:proofErr w:type="gramEnd"/>
      <w:r w:rsidR="00026AB3" w:rsidRPr="3BC8FB1B">
        <w:rPr>
          <w:sz w:val="24"/>
        </w:rPr>
        <w:t xml:space="preserve"> to respond to parental queries at the earliest opportunity </w:t>
      </w:r>
      <w:r w:rsidR="00785C66">
        <w:rPr>
          <w:sz w:val="24"/>
        </w:rPr>
        <w:t>and will do their best to do so.  H</w:t>
      </w:r>
      <w:r w:rsidR="00026AB3" w:rsidRPr="3BC8FB1B">
        <w:rPr>
          <w:sz w:val="24"/>
        </w:rPr>
        <w:t xml:space="preserve">owever, the majority of teachers’ time is taken up teaching and preparing for lessons. </w:t>
      </w:r>
      <w:r w:rsidR="004A1B66" w:rsidRPr="3BC8FB1B">
        <w:rPr>
          <w:sz w:val="24"/>
        </w:rPr>
        <w:t xml:space="preserve">Teachers’ responsibilities extend beyond the classroom, and they may be unable to respond to you on the day a query is made. </w:t>
      </w:r>
      <w:r w:rsidR="00026AB3" w:rsidRPr="3BC8FB1B">
        <w:rPr>
          <w:sz w:val="24"/>
        </w:rPr>
        <w:t>We have also agreed with staff that there is no expectation to respond to queries during their personal/family time</w:t>
      </w:r>
      <w:r w:rsidR="005223C7">
        <w:rPr>
          <w:sz w:val="24"/>
        </w:rPr>
        <w:t xml:space="preserve"> after 4pm or at weekends</w:t>
      </w:r>
      <w:r w:rsidR="00026AB3" w:rsidRPr="3BC8FB1B">
        <w:rPr>
          <w:sz w:val="24"/>
        </w:rPr>
        <w:t xml:space="preserve">. </w:t>
      </w:r>
    </w:p>
    <w:p w14:paraId="2B20DB56" w14:textId="7F046BEE" w:rsidR="00026AB3" w:rsidRPr="00EB502A" w:rsidRDefault="00026AB3" w:rsidP="00EB502A">
      <w:pPr>
        <w:pStyle w:val="Heading3"/>
      </w:pPr>
      <w:r w:rsidRPr="0074284E">
        <w:lastRenderedPageBreak/>
        <w:t>Telephone</w:t>
      </w:r>
    </w:p>
    <w:p w14:paraId="462F731D" w14:textId="66432FC8" w:rsidR="00026AB3" w:rsidRPr="00A443F4" w:rsidRDefault="00026AB3">
      <w:pPr>
        <w:rPr>
          <w:rFonts w:eastAsia="Arial" w:cs="Arial"/>
          <w:sz w:val="24"/>
        </w:rPr>
      </w:pPr>
      <w:r w:rsidRPr="00A443F4">
        <w:rPr>
          <w:sz w:val="24"/>
        </w:rPr>
        <w:t xml:space="preserve">Please use the main </w:t>
      </w:r>
      <w:r w:rsidRPr="3BC8FB1B">
        <w:rPr>
          <w:sz w:val="24"/>
        </w:rPr>
        <w:t>reception</w:t>
      </w:r>
      <w:r w:rsidRPr="00A443F4">
        <w:rPr>
          <w:sz w:val="24"/>
        </w:rPr>
        <w:t xml:space="preserve"> number to leave a</w:t>
      </w:r>
      <w:r w:rsidR="005C19E2">
        <w:rPr>
          <w:sz w:val="24"/>
        </w:rPr>
        <w:t xml:space="preserve"> message for a member of </w:t>
      </w:r>
      <w:proofErr w:type="gramStart"/>
      <w:r w:rsidR="005C19E2">
        <w:rPr>
          <w:sz w:val="24"/>
        </w:rPr>
        <w:t xml:space="preserve">staff </w:t>
      </w:r>
      <w:r w:rsidRPr="00A443F4">
        <w:rPr>
          <w:sz w:val="24"/>
        </w:rPr>
        <w:t xml:space="preserve"> to</w:t>
      </w:r>
      <w:proofErr w:type="gramEnd"/>
      <w:r w:rsidRPr="00A443F4">
        <w:rPr>
          <w:sz w:val="24"/>
        </w:rPr>
        <w:t xml:space="preserve"> contact you: </w:t>
      </w:r>
    </w:p>
    <w:p w14:paraId="25600943" w14:textId="41862977" w:rsidR="00026AB3" w:rsidRPr="00A443F4" w:rsidRDefault="00026AB3">
      <w:pPr>
        <w:pStyle w:val="ListParagraph"/>
        <w:numPr>
          <w:ilvl w:val="0"/>
          <w:numId w:val="24"/>
        </w:numPr>
        <w:rPr>
          <w:sz w:val="24"/>
        </w:rPr>
      </w:pPr>
      <w:r w:rsidRPr="3BC8FB1B">
        <w:rPr>
          <w:sz w:val="24"/>
        </w:rPr>
        <w:t>Reception staff will relay message</w:t>
      </w:r>
      <w:r w:rsidR="00AC23A9" w:rsidRPr="3BC8FB1B">
        <w:rPr>
          <w:sz w:val="24"/>
        </w:rPr>
        <w:t>s</w:t>
      </w:r>
      <w:r w:rsidR="005C19E2">
        <w:rPr>
          <w:sz w:val="24"/>
        </w:rPr>
        <w:t xml:space="preserve"> to staff</w:t>
      </w:r>
      <w:r w:rsidRPr="3BC8FB1B">
        <w:rPr>
          <w:sz w:val="24"/>
        </w:rPr>
        <w:t xml:space="preserve"> as soon as possible</w:t>
      </w:r>
      <w:r w:rsidR="00AC23A9" w:rsidRPr="3BC8FB1B">
        <w:rPr>
          <w:sz w:val="24"/>
        </w:rPr>
        <w:t>.</w:t>
      </w:r>
    </w:p>
    <w:p w14:paraId="51328589" w14:textId="129B9373" w:rsidR="00026AB3" w:rsidRPr="00A443F4" w:rsidRDefault="00026AB3">
      <w:pPr>
        <w:pStyle w:val="ListParagraph"/>
        <w:numPr>
          <w:ilvl w:val="0"/>
          <w:numId w:val="24"/>
        </w:numPr>
        <w:rPr>
          <w:sz w:val="24"/>
        </w:rPr>
      </w:pPr>
      <w:r w:rsidRPr="3BC8FB1B">
        <w:rPr>
          <w:sz w:val="24"/>
        </w:rPr>
        <w:t xml:space="preserve">If a call is urgent, please inform the receptionist who will attempt to find </w:t>
      </w:r>
      <w:r w:rsidR="005223C7">
        <w:rPr>
          <w:sz w:val="24"/>
        </w:rPr>
        <w:t>your child’s Guidance Manager.</w:t>
      </w:r>
    </w:p>
    <w:p w14:paraId="348E24F0" w14:textId="0BD87801" w:rsidR="00026AB3" w:rsidRPr="00A443F4" w:rsidRDefault="00026AB3">
      <w:pPr>
        <w:pStyle w:val="ListParagraph"/>
        <w:numPr>
          <w:ilvl w:val="0"/>
          <w:numId w:val="24"/>
        </w:numPr>
        <w:rPr>
          <w:sz w:val="24"/>
        </w:rPr>
      </w:pPr>
      <w:r w:rsidRPr="3BC8FB1B">
        <w:rPr>
          <w:sz w:val="24"/>
        </w:rPr>
        <w:t>We will try to respond to you within three working days, if not the same day.</w:t>
      </w:r>
    </w:p>
    <w:p w14:paraId="71CBD2F5" w14:textId="1103B802" w:rsidR="004A1B66" w:rsidRPr="00A443F4" w:rsidRDefault="00A443F4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Please note</w:t>
      </w:r>
      <w:r w:rsidR="004A1B66" w:rsidRPr="3BC8FB1B">
        <w:rPr>
          <w:sz w:val="24"/>
        </w:rPr>
        <w:t xml:space="preserve"> lessons will never be interrupted for teachers to take calls</w:t>
      </w:r>
      <w:r w:rsidR="00AC23A9" w:rsidRPr="3BC8FB1B">
        <w:rPr>
          <w:sz w:val="24"/>
        </w:rPr>
        <w:t>.</w:t>
      </w:r>
      <w:r w:rsidR="004A1B66" w:rsidRPr="3BC8FB1B">
        <w:rPr>
          <w:sz w:val="24"/>
        </w:rPr>
        <w:t xml:space="preserve"> </w:t>
      </w:r>
    </w:p>
    <w:p w14:paraId="4C2BD391" w14:textId="77777777" w:rsidR="00026AB3" w:rsidRPr="0074284E" w:rsidRDefault="00026AB3" w:rsidP="00026AB3">
      <w:pPr>
        <w:pStyle w:val="Heading3"/>
      </w:pPr>
      <w:r w:rsidRPr="0074284E">
        <w:t xml:space="preserve">Email </w:t>
      </w:r>
    </w:p>
    <w:p w14:paraId="318429D9" w14:textId="77777777" w:rsidR="00026AB3" w:rsidRPr="00A443F4" w:rsidRDefault="00026AB3">
      <w:pPr>
        <w:rPr>
          <w:rFonts w:eastAsia="Arial" w:cs="Arial"/>
          <w:sz w:val="24"/>
        </w:rPr>
      </w:pPr>
      <w:r w:rsidRPr="00A443F4">
        <w:rPr>
          <w:sz w:val="24"/>
        </w:rPr>
        <w:t xml:space="preserve">Please use staff </w:t>
      </w:r>
      <w:r w:rsidRPr="3BC8FB1B">
        <w:rPr>
          <w:sz w:val="24"/>
        </w:rPr>
        <w:t>email</w:t>
      </w:r>
      <w:r w:rsidRPr="00A443F4">
        <w:rPr>
          <w:sz w:val="24"/>
        </w:rPr>
        <w:t xml:space="preserve"> addresses if you need to contact staff directly: </w:t>
      </w:r>
    </w:p>
    <w:p w14:paraId="36462D7E" w14:textId="129C354E" w:rsidR="00026AB3" w:rsidRPr="00A443F4" w:rsidRDefault="00026AB3">
      <w:pPr>
        <w:pStyle w:val="ListParagraph"/>
        <w:numPr>
          <w:ilvl w:val="0"/>
          <w:numId w:val="24"/>
        </w:numPr>
        <w:rPr>
          <w:sz w:val="24"/>
        </w:rPr>
      </w:pPr>
      <w:r w:rsidRPr="3BC8FB1B">
        <w:rPr>
          <w:sz w:val="24"/>
        </w:rPr>
        <w:t>Teachers are not in a position to check emails consistently throughout the day and the school does not expect work emai</w:t>
      </w:r>
      <w:r w:rsidR="005C19E2">
        <w:rPr>
          <w:sz w:val="24"/>
        </w:rPr>
        <w:t>l to be checked during staff</w:t>
      </w:r>
      <w:r w:rsidRPr="3BC8FB1B">
        <w:rPr>
          <w:sz w:val="24"/>
        </w:rPr>
        <w:t>’s personal time</w:t>
      </w:r>
      <w:r w:rsidR="005223C7">
        <w:rPr>
          <w:sz w:val="24"/>
        </w:rPr>
        <w:t xml:space="preserve"> after 4pm or at weekends</w:t>
      </w:r>
      <w:r w:rsidRPr="3BC8FB1B">
        <w:rPr>
          <w:sz w:val="24"/>
        </w:rPr>
        <w:t xml:space="preserve">. </w:t>
      </w:r>
    </w:p>
    <w:p w14:paraId="0C49F3B2" w14:textId="45FE0CE4" w:rsidR="005C19E2" w:rsidRPr="005C19E2" w:rsidRDefault="00026AB3" w:rsidP="005C19E2">
      <w:pPr>
        <w:pStyle w:val="ListParagraph"/>
        <w:numPr>
          <w:ilvl w:val="0"/>
          <w:numId w:val="24"/>
        </w:numPr>
        <w:rPr>
          <w:sz w:val="24"/>
        </w:rPr>
      </w:pPr>
      <w:r w:rsidRPr="3BC8FB1B">
        <w:rPr>
          <w:sz w:val="24"/>
        </w:rPr>
        <w:t xml:space="preserve">We aim to respond to you as soon as possible and within three working days. Part-time staff may take longer to reply. </w:t>
      </w:r>
    </w:p>
    <w:p w14:paraId="0C16A844" w14:textId="6F4030E8" w:rsidR="005C19E2" w:rsidRDefault="005C19E2" w:rsidP="005C19E2">
      <w:pPr>
        <w:pStyle w:val="Heading3"/>
      </w:pPr>
      <w:r>
        <w:t>Communication Channels &amp; Meetings</w:t>
      </w:r>
    </w:p>
    <w:p w14:paraId="5C41FFCF" w14:textId="77777777" w:rsidR="005C19E2" w:rsidRDefault="005C19E2" w:rsidP="005C19E2">
      <w:pPr>
        <w:pStyle w:val="ListParagraph"/>
        <w:numPr>
          <w:ilvl w:val="0"/>
          <w:numId w:val="0"/>
        </w:numPr>
        <w:spacing w:after="0" w:line="240" w:lineRule="auto"/>
        <w:textAlignment w:val="baseline"/>
        <w:rPr>
          <w:rFonts w:cs="Arial"/>
          <w:sz w:val="24"/>
        </w:rPr>
      </w:pPr>
    </w:p>
    <w:p w14:paraId="69575258" w14:textId="259EFBD4" w:rsidR="005C19E2" w:rsidRDefault="005C19E2" w:rsidP="005C19E2">
      <w:pPr>
        <w:pStyle w:val="ListParagraph"/>
        <w:numPr>
          <w:ilvl w:val="0"/>
          <w:numId w:val="0"/>
        </w:numPr>
        <w:spacing w:after="0" w:line="240" w:lineRule="auto"/>
        <w:textAlignment w:val="baseline"/>
        <w:rPr>
          <w:rFonts w:cs="Arial"/>
          <w:sz w:val="24"/>
        </w:rPr>
      </w:pPr>
      <w:r w:rsidRPr="005C19E2">
        <w:rPr>
          <w:rFonts w:cs="Arial"/>
          <w:b/>
          <w:sz w:val="24"/>
        </w:rPr>
        <w:t>Pastoral Query</w:t>
      </w:r>
      <w:r>
        <w:rPr>
          <w:rFonts w:cs="Arial"/>
          <w:sz w:val="24"/>
        </w:rPr>
        <w:t xml:space="preserve"> –&gt; Tutor –&gt; Guidance Manager –&gt; Progress Director –&gt; Senior </w:t>
      </w:r>
      <w:proofErr w:type="spellStart"/>
      <w:r>
        <w:rPr>
          <w:rFonts w:cs="Arial"/>
          <w:sz w:val="24"/>
        </w:rPr>
        <w:t>Leaderhip</w:t>
      </w:r>
      <w:proofErr w:type="spellEnd"/>
      <w:r>
        <w:rPr>
          <w:rFonts w:cs="Arial"/>
          <w:sz w:val="24"/>
        </w:rPr>
        <w:t xml:space="preserve"> Team</w:t>
      </w:r>
    </w:p>
    <w:p w14:paraId="55FEDDB3" w14:textId="77777777" w:rsidR="005C19E2" w:rsidRDefault="005C19E2" w:rsidP="005C19E2">
      <w:pPr>
        <w:pStyle w:val="ListParagraph"/>
        <w:numPr>
          <w:ilvl w:val="0"/>
          <w:numId w:val="0"/>
        </w:numPr>
        <w:spacing w:after="0" w:line="240" w:lineRule="auto"/>
        <w:textAlignment w:val="baseline"/>
        <w:rPr>
          <w:rFonts w:cs="Arial"/>
          <w:sz w:val="24"/>
        </w:rPr>
      </w:pPr>
    </w:p>
    <w:p w14:paraId="6C0846F7" w14:textId="0AEF3DA7" w:rsidR="005C19E2" w:rsidRDefault="005C19E2" w:rsidP="00785C66">
      <w:pPr>
        <w:pStyle w:val="ListParagraph"/>
        <w:numPr>
          <w:ilvl w:val="0"/>
          <w:numId w:val="0"/>
        </w:numPr>
        <w:spacing w:after="0" w:line="240" w:lineRule="auto"/>
        <w:ind w:right="-171"/>
        <w:textAlignment w:val="baseline"/>
        <w:rPr>
          <w:rFonts w:cs="Arial"/>
          <w:sz w:val="24"/>
        </w:rPr>
      </w:pPr>
      <w:r w:rsidRPr="005C19E2">
        <w:rPr>
          <w:rFonts w:cs="Arial"/>
          <w:b/>
          <w:sz w:val="24"/>
        </w:rPr>
        <w:t>Subject/Curriculum Query</w:t>
      </w:r>
      <w:r w:rsidR="00385B77">
        <w:rPr>
          <w:rFonts w:cs="Arial"/>
          <w:sz w:val="24"/>
        </w:rPr>
        <w:t xml:space="preserve"> –&gt; Teacher –&gt; Head of </w:t>
      </w:r>
      <w:proofErr w:type="spellStart"/>
      <w:r w:rsidR="00385B77">
        <w:rPr>
          <w:rFonts w:cs="Arial"/>
          <w:sz w:val="24"/>
        </w:rPr>
        <w:t>Dept</w:t>
      </w:r>
      <w:bookmarkStart w:id="0" w:name="_GoBack"/>
      <w:bookmarkEnd w:id="0"/>
      <w:proofErr w:type="spellEnd"/>
      <w:r>
        <w:rPr>
          <w:rFonts w:cs="Arial"/>
          <w:sz w:val="24"/>
        </w:rPr>
        <w:t>–&gt; Progress Director –</w:t>
      </w:r>
      <w:r w:rsidR="00785C66">
        <w:rPr>
          <w:rFonts w:cs="Arial"/>
          <w:sz w:val="24"/>
        </w:rPr>
        <w:t>&gt;Senior Leader</w:t>
      </w:r>
      <w:r>
        <w:rPr>
          <w:rFonts w:cs="Arial"/>
          <w:sz w:val="24"/>
        </w:rPr>
        <w:t>ship Team</w:t>
      </w:r>
    </w:p>
    <w:p w14:paraId="76A8483B" w14:textId="77777777" w:rsidR="005C19E2" w:rsidRPr="00572D85" w:rsidRDefault="005C19E2" w:rsidP="005C19E2">
      <w:pPr>
        <w:pStyle w:val="ListParagraph"/>
        <w:numPr>
          <w:ilvl w:val="0"/>
          <w:numId w:val="0"/>
        </w:numPr>
        <w:spacing w:after="0" w:line="240" w:lineRule="auto"/>
        <w:textAlignment w:val="baseline"/>
        <w:rPr>
          <w:rFonts w:cs="Arial"/>
          <w:sz w:val="24"/>
        </w:rPr>
      </w:pPr>
    </w:p>
    <w:p w14:paraId="23D4F274" w14:textId="4BD23CB8" w:rsidR="00026AB3" w:rsidRPr="00A443F4" w:rsidRDefault="00026AB3">
      <w:pPr>
        <w:pStyle w:val="ListParagraph"/>
        <w:numPr>
          <w:ilvl w:val="0"/>
          <w:numId w:val="24"/>
        </w:numPr>
        <w:rPr>
          <w:rFonts w:eastAsia="Arial" w:cs="Arial"/>
          <w:sz w:val="24"/>
        </w:rPr>
      </w:pPr>
      <w:r w:rsidRPr="00A443F4">
        <w:rPr>
          <w:sz w:val="24"/>
        </w:rPr>
        <w:t xml:space="preserve">Meetings should </w:t>
      </w:r>
      <w:r w:rsidRPr="00785C66">
        <w:rPr>
          <w:b/>
          <w:sz w:val="24"/>
        </w:rPr>
        <w:t>always</w:t>
      </w:r>
      <w:r w:rsidRPr="00A443F4">
        <w:rPr>
          <w:sz w:val="24"/>
        </w:rPr>
        <w:t xml:space="preserve"> be pre-arranged with members of staff</w:t>
      </w:r>
      <w:r w:rsidR="00AC23A9" w:rsidRPr="00A443F4">
        <w:rPr>
          <w:rFonts w:eastAsia="Arial" w:cs="Arial"/>
          <w:sz w:val="24"/>
        </w:rPr>
        <w:t>.</w:t>
      </w:r>
      <w:r w:rsidRPr="00A443F4">
        <w:rPr>
          <w:rFonts w:eastAsia="Arial" w:cs="Arial"/>
          <w:sz w:val="24"/>
        </w:rPr>
        <w:t xml:space="preserve"> </w:t>
      </w:r>
    </w:p>
    <w:p w14:paraId="3B660383" w14:textId="5E4C1B10" w:rsidR="00026AB3" w:rsidRPr="00A443F4" w:rsidRDefault="00026AB3">
      <w:pPr>
        <w:pStyle w:val="ListParagraph"/>
        <w:numPr>
          <w:ilvl w:val="0"/>
          <w:numId w:val="24"/>
        </w:numPr>
        <w:rPr>
          <w:rFonts w:eastAsia="Arial" w:cs="Arial"/>
          <w:sz w:val="24"/>
        </w:rPr>
      </w:pPr>
      <w:r w:rsidRPr="00A443F4">
        <w:rPr>
          <w:sz w:val="24"/>
        </w:rPr>
        <w:t xml:space="preserve">If you urgently need to see someone, for instance if there is a serious family emergency or a child </w:t>
      </w:r>
      <w:r w:rsidRPr="3BC8FB1B">
        <w:rPr>
          <w:sz w:val="24"/>
        </w:rPr>
        <w:t>protection</w:t>
      </w:r>
      <w:r w:rsidRPr="00A443F4">
        <w:rPr>
          <w:sz w:val="24"/>
        </w:rPr>
        <w:t xml:space="preserve"> issue, please phone ahead and the reception staff will do th</w:t>
      </w:r>
      <w:r w:rsidR="00785C66">
        <w:rPr>
          <w:sz w:val="24"/>
        </w:rPr>
        <w:t>eir best to find a member</w:t>
      </w:r>
      <w:r w:rsidRPr="00A443F4">
        <w:rPr>
          <w:sz w:val="24"/>
        </w:rPr>
        <w:t xml:space="preserve"> of staff to see you</w:t>
      </w:r>
      <w:r w:rsidR="00785C66">
        <w:rPr>
          <w:sz w:val="24"/>
        </w:rPr>
        <w:t>, usually the Guidance Manager or Pupil Welfare Officer</w:t>
      </w:r>
      <w:r w:rsidRPr="00A443F4">
        <w:rPr>
          <w:sz w:val="24"/>
        </w:rPr>
        <w:t xml:space="preserve">.  </w:t>
      </w:r>
    </w:p>
    <w:p w14:paraId="79D1683D" w14:textId="74204F34" w:rsidR="00026AB3" w:rsidRPr="00A443F4" w:rsidRDefault="00026AB3">
      <w:pPr>
        <w:pStyle w:val="ListParagraph"/>
        <w:numPr>
          <w:ilvl w:val="0"/>
          <w:numId w:val="24"/>
        </w:numPr>
        <w:rPr>
          <w:rFonts w:eastAsia="Arial" w:cs="Arial"/>
          <w:sz w:val="24"/>
        </w:rPr>
      </w:pPr>
      <w:r w:rsidRPr="00A443F4">
        <w:rPr>
          <w:sz w:val="24"/>
        </w:rPr>
        <w:t xml:space="preserve">For non-urgent </w:t>
      </w:r>
      <w:r w:rsidRPr="3BC8FB1B">
        <w:rPr>
          <w:sz w:val="24"/>
        </w:rPr>
        <w:t>meetings</w:t>
      </w:r>
      <w:r w:rsidRPr="00A443F4">
        <w:rPr>
          <w:sz w:val="24"/>
        </w:rPr>
        <w:t xml:space="preserve"> we will aim to meet with you within </w:t>
      </w:r>
      <w:r w:rsidR="00AC23A9" w:rsidRPr="00A443F4">
        <w:rPr>
          <w:sz w:val="24"/>
        </w:rPr>
        <w:t>five</w:t>
      </w:r>
      <w:r w:rsidRPr="00A443F4">
        <w:rPr>
          <w:sz w:val="24"/>
        </w:rPr>
        <w:t xml:space="preserve"> working days. The school will determine the level of urgency at its discretion, to enable it to manage multiple demands.</w:t>
      </w:r>
    </w:p>
    <w:p w14:paraId="7198F43A" w14:textId="77777777" w:rsidR="00026AB3" w:rsidRPr="00012D3E" w:rsidRDefault="00026AB3" w:rsidP="00026AB3">
      <w:pPr>
        <w:pStyle w:val="Heading3"/>
      </w:pPr>
      <w:r w:rsidRPr="00012D3E">
        <w:t xml:space="preserve">Contacting You </w:t>
      </w:r>
    </w:p>
    <w:p w14:paraId="7DA57141" w14:textId="35DDB441" w:rsidR="00026AB3" w:rsidRPr="00A443F4" w:rsidRDefault="00785C66">
      <w:pPr>
        <w:rPr>
          <w:rFonts w:eastAsia="Arial" w:cs="Arial"/>
          <w:i/>
          <w:iCs/>
          <w:sz w:val="24"/>
        </w:rPr>
      </w:pPr>
      <w:r>
        <w:rPr>
          <w:sz w:val="24"/>
        </w:rPr>
        <w:t xml:space="preserve">The school will use various methods of contacting you; telephone, School </w:t>
      </w:r>
      <w:proofErr w:type="spellStart"/>
      <w:r>
        <w:rPr>
          <w:sz w:val="24"/>
        </w:rPr>
        <w:t>Comms</w:t>
      </w:r>
      <w:proofErr w:type="spellEnd"/>
      <w:r>
        <w:rPr>
          <w:sz w:val="24"/>
        </w:rPr>
        <w:t xml:space="preserve"> text, email and letters. For this we rely on parents and carers giving us up-to date contact details.</w:t>
      </w:r>
      <w:r w:rsidR="00026AB3" w:rsidRPr="00A443F4">
        <w:rPr>
          <w:i/>
          <w:iCs/>
          <w:sz w:val="24"/>
        </w:rPr>
        <w:t xml:space="preserve"> </w:t>
      </w:r>
    </w:p>
    <w:p w14:paraId="4EF6D47B" w14:textId="77777777" w:rsidR="00026AB3" w:rsidRPr="00012D3E" w:rsidRDefault="00026AB3" w:rsidP="00026AB3">
      <w:pPr>
        <w:pStyle w:val="Heading3"/>
      </w:pPr>
      <w:r w:rsidRPr="00012D3E">
        <w:lastRenderedPageBreak/>
        <w:t>Social Media</w:t>
      </w:r>
    </w:p>
    <w:p w14:paraId="4F29E3FD" w14:textId="4DD23F99" w:rsidR="00026AB3" w:rsidRPr="00785C66" w:rsidRDefault="00026AB3">
      <w:pPr>
        <w:rPr>
          <w:b/>
          <w:sz w:val="24"/>
        </w:rPr>
      </w:pPr>
      <w:r w:rsidRPr="00A443F4">
        <w:rPr>
          <w:sz w:val="24"/>
        </w:rPr>
        <w:t xml:space="preserve">We use our social media channels to promote student achievements, subject information and generic </w:t>
      </w:r>
      <w:r w:rsidRPr="3BC8FB1B">
        <w:rPr>
          <w:sz w:val="24"/>
        </w:rPr>
        <w:t>educational</w:t>
      </w:r>
      <w:r w:rsidRPr="00A443F4">
        <w:rPr>
          <w:sz w:val="24"/>
        </w:rPr>
        <w:t xml:space="preserve"> information. You can find these by searching </w:t>
      </w:r>
      <w:r w:rsidR="00785C66">
        <w:rPr>
          <w:sz w:val="24"/>
        </w:rPr>
        <w:t xml:space="preserve">our Twitter feed and also </w:t>
      </w:r>
      <w:r w:rsidR="00785C66" w:rsidRPr="00785C66">
        <w:rPr>
          <w:b/>
          <w:sz w:val="24"/>
        </w:rPr>
        <w:t>www.toynbee.hants.sch.uk</w:t>
      </w:r>
    </w:p>
    <w:p w14:paraId="0EC244B3" w14:textId="77777777" w:rsidR="00785C66" w:rsidRPr="00A443F4" w:rsidRDefault="00785C66">
      <w:pPr>
        <w:rPr>
          <w:rFonts w:eastAsia="Arial" w:cs="Arial"/>
          <w:sz w:val="24"/>
        </w:rPr>
      </w:pPr>
    </w:p>
    <w:p w14:paraId="151C40AC" w14:textId="77777777" w:rsidR="00026AB3" w:rsidRPr="00012D3E" w:rsidRDefault="00026AB3" w:rsidP="00026AB3">
      <w:pPr>
        <w:pStyle w:val="Heading3"/>
      </w:pPr>
      <w:r w:rsidRPr="00012D3E">
        <w:t>No Response</w:t>
      </w:r>
    </w:p>
    <w:p w14:paraId="60CB9348" w14:textId="1BB8641B" w:rsidR="00026AB3" w:rsidRPr="00A443F4" w:rsidRDefault="00026AB3">
      <w:pPr>
        <w:rPr>
          <w:rFonts w:eastAsia="Arial" w:cs="Arial"/>
          <w:sz w:val="24"/>
        </w:rPr>
      </w:pPr>
      <w:r w:rsidRPr="00A443F4">
        <w:rPr>
          <w:sz w:val="24"/>
        </w:rPr>
        <w:t>If you have not received a response from the school within three working days please contact the school b</w:t>
      </w:r>
      <w:r w:rsidR="00785C66">
        <w:rPr>
          <w:sz w:val="24"/>
        </w:rPr>
        <w:t xml:space="preserve">y emailing </w:t>
      </w:r>
      <w:proofErr w:type="gramStart"/>
      <w:r w:rsidR="00785C66" w:rsidRPr="00785C66">
        <w:rPr>
          <w:b/>
          <w:sz w:val="24"/>
        </w:rPr>
        <w:t>admin@toynbee.hants.sch.uk</w:t>
      </w:r>
      <w:r w:rsidRPr="00A443F4">
        <w:rPr>
          <w:sz w:val="24"/>
        </w:rPr>
        <w:t xml:space="preserve"> </w:t>
      </w:r>
      <w:r w:rsidR="00785C66">
        <w:rPr>
          <w:sz w:val="24"/>
        </w:rPr>
        <w:t xml:space="preserve"> </w:t>
      </w:r>
      <w:r w:rsidRPr="00A443F4">
        <w:rPr>
          <w:sz w:val="24"/>
        </w:rPr>
        <w:t>and</w:t>
      </w:r>
      <w:proofErr w:type="gramEnd"/>
      <w:r w:rsidRPr="00A443F4">
        <w:rPr>
          <w:sz w:val="24"/>
        </w:rPr>
        <w:t xml:space="preserve"> we will chase up your enquiry. Communication </w:t>
      </w:r>
      <w:r w:rsidRPr="3BC8FB1B">
        <w:rPr>
          <w:sz w:val="24"/>
        </w:rPr>
        <w:t>with</w:t>
      </w:r>
      <w:r w:rsidRPr="00A443F4">
        <w:rPr>
          <w:sz w:val="24"/>
        </w:rPr>
        <w:t xml:space="preserve"> parents and carers is important to us, and we will continue to monitor this policy and our approach to improve the process further.</w:t>
      </w:r>
    </w:p>
    <w:p w14:paraId="4D41F19E" w14:textId="1D369E59" w:rsidR="00012D3E" w:rsidRPr="00026AB3" w:rsidRDefault="001F1C18" w:rsidP="001F1C18">
      <w:pPr>
        <w:pStyle w:val="EndBox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C226CB" wp14:editId="788D06B1">
            <wp:extent cx="4707172" cy="6275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75" cy="628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2D3E" w:rsidRPr="00026AB3" w:rsidSect="00A443F4">
      <w:footerReference w:type="default" r:id="rId15"/>
      <w:footerReference w:type="first" r:id="rId16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6D777" w14:textId="77777777" w:rsidR="005C19E2" w:rsidRDefault="005C19E2" w:rsidP="002B6D93">
      <w:r>
        <w:separator/>
      </w:r>
    </w:p>
    <w:p w14:paraId="496486E3" w14:textId="77777777" w:rsidR="005C19E2" w:rsidRDefault="005C19E2"/>
    <w:p w14:paraId="3A059B15" w14:textId="77777777" w:rsidR="005C19E2" w:rsidRDefault="005C19E2"/>
  </w:endnote>
  <w:endnote w:type="continuationSeparator" w:id="0">
    <w:p w14:paraId="5EB517FC" w14:textId="77777777" w:rsidR="005C19E2" w:rsidRDefault="005C19E2" w:rsidP="002B6D93">
      <w:r>
        <w:continuationSeparator/>
      </w:r>
    </w:p>
    <w:p w14:paraId="6641799F" w14:textId="77777777" w:rsidR="005C19E2" w:rsidRDefault="005C19E2"/>
    <w:p w14:paraId="627E2639" w14:textId="77777777" w:rsidR="005C19E2" w:rsidRDefault="005C1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1ADE8D65" w:rsidR="005C19E2" w:rsidRDefault="005C19E2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B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09B0FC" w14:textId="02B41952" w:rsidR="005C19E2" w:rsidRDefault="005C19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4E66" w14:textId="4EBFE354" w:rsidR="005C19E2" w:rsidRPr="006E6ADB" w:rsidRDefault="005C19E2" w:rsidP="3BC8FB1B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9ACC" w14:textId="77777777" w:rsidR="005C19E2" w:rsidRDefault="005C19E2" w:rsidP="002B6D93">
      <w:r>
        <w:separator/>
      </w:r>
    </w:p>
    <w:p w14:paraId="672E97DA" w14:textId="77777777" w:rsidR="005C19E2" w:rsidRDefault="005C19E2"/>
    <w:p w14:paraId="3F595CA0" w14:textId="77777777" w:rsidR="005C19E2" w:rsidRDefault="005C19E2"/>
  </w:footnote>
  <w:footnote w:type="continuationSeparator" w:id="0">
    <w:p w14:paraId="6A1BE4C3" w14:textId="77777777" w:rsidR="005C19E2" w:rsidRDefault="005C19E2" w:rsidP="002B6D93">
      <w:r>
        <w:continuationSeparator/>
      </w:r>
    </w:p>
    <w:p w14:paraId="075627FD" w14:textId="77777777" w:rsidR="005C19E2" w:rsidRDefault="005C19E2"/>
    <w:p w14:paraId="2357515A" w14:textId="77777777" w:rsidR="005C19E2" w:rsidRDefault="005C19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5A134B"/>
    <w:multiLevelType w:val="hybridMultilevel"/>
    <w:tmpl w:val="CB94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C40A3"/>
    <w:multiLevelType w:val="hybridMultilevel"/>
    <w:tmpl w:val="3952492C"/>
    <w:lvl w:ilvl="0" w:tplc="BA0609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4005341"/>
    <w:multiLevelType w:val="hybridMultilevel"/>
    <w:tmpl w:val="56C2E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4733C"/>
    <w:multiLevelType w:val="hybridMultilevel"/>
    <w:tmpl w:val="3D3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3"/>
    <w:multiLevelType w:val="hybridMultilevel"/>
    <w:tmpl w:val="5E8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571912"/>
    <w:multiLevelType w:val="hybridMultilevel"/>
    <w:tmpl w:val="DDC8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689C"/>
    <w:multiLevelType w:val="hybridMultilevel"/>
    <w:tmpl w:val="082A72E8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6DE9437C"/>
    <w:multiLevelType w:val="hybridMultilevel"/>
    <w:tmpl w:val="3B408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EA1427"/>
    <w:multiLevelType w:val="hybridMultilevel"/>
    <w:tmpl w:val="8B9C4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21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9"/>
  </w:num>
  <w:num w:numId="18">
    <w:abstractNumId w:val="10"/>
  </w:num>
  <w:num w:numId="19">
    <w:abstractNumId w:val="5"/>
  </w:num>
  <w:num w:numId="20">
    <w:abstractNumId w:val="12"/>
  </w:num>
  <w:num w:numId="21">
    <w:abstractNumId w:val="15"/>
  </w:num>
  <w:num w:numId="22">
    <w:abstractNumId w:val="20"/>
  </w:num>
  <w:num w:numId="23">
    <w:abstractNumId w:val="16"/>
  </w:num>
  <w:num w:numId="24">
    <w:abstractNumId w:val="9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43361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11A88"/>
    <w:rsid w:val="00012381"/>
    <w:rsid w:val="00012D3E"/>
    <w:rsid w:val="00013A6E"/>
    <w:rsid w:val="00015E3D"/>
    <w:rsid w:val="0002203B"/>
    <w:rsid w:val="00026AB3"/>
    <w:rsid w:val="00031AA8"/>
    <w:rsid w:val="00031F36"/>
    <w:rsid w:val="000442BD"/>
    <w:rsid w:val="00057100"/>
    <w:rsid w:val="00065E86"/>
    <w:rsid w:val="00066B1C"/>
    <w:rsid w:val="00083A73"/>
    <w:rsid w:val="0009654A"/>
    <w:rsid w:val="000A10F4"/>
    <w:rsid w:val="000B3DE0"/>
    <w:rsid w:val="000D08EC"/>
    <w:rsid w:val="000D1D30"/>
    <w:rsid w:val="000D27C0"/>
    <w:rsid w:val="000D4433"/>
    <w:rsid w:val="000E3350"/>
    <w:rsid w:val="000F73F3"/>
    <w:rsid w:val="001003D1"/>
    <w:rsid w:val="00103E77"/>
    <w:rsid w:val="0010568B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3B02"/>
    <w:rsid w:val="001C5A63"/>
    <w:rsid w:val="001C5EB6"/>
    <w:rsid w:val="001D5770"/>
    <w:rsid w:val="001D6CF9"/>
    <w:rsid w:val="001F1B30"/>
    <w:rsid w:val="001F1C18"/>
    <w:rsid w:val="001F5900"/>
    <w:rsid w:val="00203EC9"/>
    <w:rsid w:val="002113CF"/>
    <w:rsid w:val="00215804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61CC"/>
    <w:rsid w:val="00287788"/>
    <w:rsid w:val="002A1F1B"/>
    <w:rsid w:val="002A28F7"/>
    <w:rsid w:val="002A3153"/>
    <w:rsid w:val="002B6D93"/>
    <w:rsid w:val="002C34D4"/>
    <w:rsid w:val="002C3AA4"/>
    <w:rsid w:val="002C414B"/>
    <w:rsid w:val="002E463F"/>
    <w:rsid w:val="002E4E9A"/>
    <w:rsid w:val="002E508B"/>
    <w:rsid w:val="002E5F9F"/>
    <w:rsid w:val="002E7849"/>
    <w:rsid w:val="002F7128"/>
    <w:rsid w:val="00300F99"/>
    <w:rsid w:val="003221E4"/>
    <w:rsid w:val="003331A0"/>
    <w:rsid w:val="00340D24"/>
    <w:rsid w:val="00342F8B"/>
    <w:rsid w:val="00361752"/>
    <w:rsid w:val="00365944"/>
    <w:rsid w:val="00374981"/>
    <w:rsid w:val="00375D75"/>
    <w:rsid w:val="003810D8"/>
    <w:rsid w:val="003853A4"/>
    <w:rsid w:val="00385B77"/>
    <w:rsid w:val="0039725F"/>
    <w:rsid w:val="003A1CC2"/>
    <w:rsid w:val="003B6E58"/>
    <w:rsid w:val="003C36BA"/>
    <w:rsid w:val="003C60B5"/>
    <w:rsid w:val="003D1EFE"/>
    <w:rsid w:val="003E1329"/>
    <w:rsid w:val="00400E1D"/>
    <w:rsid w:val="00403D1C"/>
    <w:rsid w:val="004216FF"/>
    <w:rsid w:val="004242C5"/>
    <w:rsid w:val="004339FB"/>
    <w:rsid w:val="004509BE"/>
    <w:rsid w:val="00456560"/>
    <w:rsid w:val="00470223"/>
    <w:rsid w:val="00471F81"/>
    <w:rsid w:val="00481D71"/>
    <w:rsid w:val="004866AC"/>
    <w:rsid w:val="004866AD"/>
    <w:rsid w:val="004A1B66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23C7"/>
    <w:rsid w:val="005247AD"/>
    <w:rsid w:val="005360B7"/>
    <w:rsid w:val="00536E0B"/>
    <w:rsid w:val="005535E5"/>
    <w:rsid w:val="00560451"/>
    <w:rsid w:val="0057250B"/>
    <w:rsid w:val="00572D85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19E2"/>
    <w:rsid w:val="005C2D94"/>
    <w:rsid w:val="005C657D"/>
    <w:rsid w:val="005D3B59"/>
    <w:rsid w:val="005E3024"/>
    <w:rsid w:val="005F107C"/>
    <w:rsid w:val="005F158E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B40D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284E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8526A"/>
    <w:rsid w:val="00785C66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9722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402C"/>
    <w:rsid w:val="008F7436"/>
    <w:rsid w:val="00903195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30BA1"/>
    <w:rsid w:val="00A37DEE"/>
    <w:rsid w:val="00A433C3"/>
    <w:rsid w:val="00A443F4"/>
    <w:rsid w:val="00A53F3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861FF"/>
    <w:rsid w:val="00A97996"/>
    <w:rsid w:val="00AA3484"/>
    <w:rsid w:val="00AA7E7B"/>
    <w:rsid w:val="00AB6D0F"/>
    <w:rsid w:val="00AB7858"/>
    <w:rsid w:val="00AC23A9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16564"/>
    <w:rsid w:val="00B26814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966A1"/>
    <w:rsid w:val="00BA003B"/>
    <w:rsid w:val="00BB05E2"/>
    <w:rsid w:val="00BB436D"/>
    <w:rsid w:val="00BD1111"/>
    <w:rsid w:val="00BD26B6"/>
    <w:rsid w:val="00BD684A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54DCB"/>
    <w:rsid w:val="00C55C37"/>
    <w:rsid w:val="00C6013F"/>
    <w:rsid w:val="00C65788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D64E9"/>
    <w:rsid w:val="00CE2652"/>
    <w:rsid w:val="00CE7906"/>
    <w:rsid w:val="00CF0E19"/>
    <w:rsid w:val="00D27D9B"/>
    <w:rsid w:val="00D31CC2"/>
    <w:rsid w:val="00D376DB"/>
    <w:rsid w:val="00D408A5"/>
    <w:rsid w:val="00D40DE9"/>
    <w:rsid w:val="00D41212"/>
    <w:rsid w:val="00D42B45"/>
    <w:rsid w:val="00D52717"/>
    <w:rsid w:val="00D660A1"/>
    <w:rsid w:val="00D74F13"/>
    <w:rsid w:val="00D75416"/>
    <w:rsid w:val="00D80D30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B502A"/>
    <w:rsid w:val="00EC3DC1"/>
    <w:rsid w:val="00ED2F1C"/>
    <w:rsid w:val="00ED3D05"/>
    <w:rsid w:val="00EE64AE"/>
    <w:rsid w:val="00F06445"/>
    <w:rsid w:val="00F07114"/>
    <w:rsid w:val="00F11D5D"/>
    <w:rsid w:val="00F206A7"/>
    <w:rsid w:val="00F3105E"/>
    <w:rsid w:val="00F41591"/>
    <w:rsid w:val="00F41A63"/>
    <w:rsid w:val="00F45BEB"/>
    <w:rsid w:val="00F52DEA"/>
    <w:rsid w:val="00F54523"/>
    <w:rsid w:val="00F54B50"/>
    <w:rsid w:val="00F84544"/>
    <w:rsid w:val="00F85AA7"/>
    <w:rsid w:val="00F954FA"/>
    <w:rsid w:val="00F95B1F"/>
    <w:rsid w:val="00F97239"/>
    <w:rsid w:val="00FA05B2"/>
    <w:rsid w:val="00FA68A7"/>
    <w:rsid w:val="00FC0C51"/>
    <w:rsid w:val="00FC2B3C"/>
    <w:rsid w:val="00FD1CD8"/>
    <w:rsid w:val="00FE1B88"/>
    <w:rsid w:val="3BC8FB1B"/>
    <w:rsid w:val="79D38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semiHidden="0" w:unhideWhenUsed="0" w:qFormat="1"/>
    <w:lsdException w:name="Hyperlink" w:uiPriority="99" w:qFormat="1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semiHidden="0" w:unhideWhenUsed="0" w:qFormat="1"/>
    <w:lsdException w:name="Hyperlink" w:uiPriority="99" w:qFormat="1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fa2e3a102f492eb9989c5396408ed9 xmlns="4259d123-e6a2-4a39-9cc4-e247171b8278">
      <Terms xmlns="http://schemas.microsoft.com/office/infopath/2007/PartnerControls"/>
    </fcfa2e3a102f492eb9989c5396408ed9>
    <TaxCatchAllLabel xmlns="4259d123-e6a2-4a39-9cc4-e247171b8278"/>
    <ce5af11cf85042fda4c4f1f7f633f15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e5af11cf85042fda4c4f1f7f633f15b>
    <h5181134883947a99a38d116ffff0102 xmlns="7b034625-e8f4-4d1e-ad36-1bf066fa32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7b034625-e8f4-4d1e-ad36-1bf066fa32d2">
      <Terms xmlns="http://schemas.microsoft.com/office/infopath/2007/PartnerControls"/>
    </h5181134883947a99a38d116ffff0006>
    <TaxCatchAll xmlns="4259d123-e6a2-4a39-9cc4-e247171b8278">
      <Value>3</Value>
      <Value>2</Value>
      <Value>1</Value>
    </TaxCatchAll>
    <ba8d4f2c4b764194bae6c355bbdcc1e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ba8d4f2c4b764194bae6c355bbdcc1eb>
    <IWPContributor xmlns="01d2705b-266c-471f-bbad-ca9cc3733704">
      <UserInfo>
        <DisplayName/>
        <AccountId xsi:nil="true"/>
        <AccountType/>
      </UserInfo>
    </IWPContributor>
    <_vti_ItemDeclaredRecord xmlns="http://schemas.microsoft.com/sharepoint/v3" xsi:nil="true"/>
    <b11dec6ce0c448c0844aaa6ccb665a34 xmlns="4259d123-e6a2-4a39-9cc4-e247171b8278">
      <Terms xmlns="http://schemas.microsoft.com/office/infopath/2007/PartnerControls"/>
    </b11dec6ce0c448c0844aaa6ccb665a34>
    <Comments xmlns="http://schemas.microsoft.com/sharepoint/v3" xsi:nil="true"/>
    <_dlc_DocId xmlns="4259d123-e6a2-4a39-9cc4-e247171b8278">HKPH4XM4QHZ4-8-13341</_dlc_DocId>
    <_dlc_DocIdUrl xmlns="4259d123-e6a2-4a39-9cc4-e247171b8278">
      <Url>https://educationgovuk.sharepoint.com/sites/ttg/_layouts/15/DocIdRedir.aspx?ID=HKPH4XM4QHZ4-8-13341</Url>
      <Description>HKPH4XM4QHZ4-8-13341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3D8DE97B5F6A5E4385284C1FFBEDADD609005647189579C0234385D897EE3B6FEBA6" ma:contentTypeVersion="33" ma:contentTypeDescription="For any briefing which is not in relation to a department policy. Records retained for 10 years." ma:contentTypeScope="" ma:versionID="ac800e799ee79410e09f2d7c4d3a4425">
  <xsd:schema xmlns:xsd="http://www.w3.org/2001/XMLSchema" xmlns:xs="http://www.w3.org/2001/XMLSchema" xmlns:p="http://schemas.microsoft.com/office/2006/metadata/properties" xmlns:ns1="http://schemas.microsoft.com/sharepoint/v3" xmlns:ns2="4259d123-e6a2-4a39-9cc4-e247171b8278" xmlns:ns3="01d2705b-266c-471f-bbad-ca9cc3733704" xmlns:ns4="7b034625-e8f4-4d1e-ad36-1bf066fa32d2" targetNamespace="http://schemas.microsoft.com/office/2006/metadata/properties" ma:root="true" ma:fieldsID="c90cb753e05d352962b09f2a681e62b7" ns1:_="" ns2:_="" ns3:_="" ns4:_="">
    <xsd:import namespace="http://schemas.microsoft.com/sharepoint/v3"/>
    <xsd:import namespace="4259d123-e6a2-4a39-9cc4-e247171b8278"/>
    <xsd:import namespace="01d2705b-266c-471f-bbad-ca9cc3733704"/>
    <xsd:import namespace="7b034625-e8f4-4d1e-ad36-1bf066fa32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b11dec6ce0c448c0844aaa6ccb665a34" minOccurs="0"/>
                <xsd:element ref="ns2:ce5af11cf85042fda4c4f1f7f633f15b" minOccurs="0"/>
                <xsd:element ref="ns2:fcfa2e3a102f492eb9989c5396408ed9" minOccurs="0"/>
                <xsd:element ref="ns2:ba8d4f2c4b764194bae6c355bbdcc1e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da1b62f6-7c55-4857-80e2-86b00f747f63}" ma:internalName="TaxCatchAll" ma:readOnly="false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da1b62f6-7c55-4857-80e2-86b00f747f63}" ma:internalName="TaxCatchAllLabel" ma:readOnly="false" ma:showField="CatchAllDataLabel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1dec6ce0c448c0844aaa6ccb665a34" ma:index="22" nillable="true" ma:taxonomy="true" ma:internalName="b11dec6ce0c448c0844aaa6ccb665a34" ma:taxonomyFieldName="IWPFunction" ma:displayName="Function" ma:readOnly="false" ma:fieldId="{b11dec6c-e0c4-48c0-844a-aa6ccb665a3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af11cf85042fda4c4f1f7f633f15b" ma:index="23" ma:taxonomy="true" ma:internalName="ce5af11cf85042fda4c4f1f7f633f15b" ma:taxonomyFieldName="IWPRightsProtectiveMarking" ma:displayName="Rights: Protective Marking" ma:readOnly="false" ma:default="1;#Official|0884c477-2e62-47ea-b19c-5af6e91124c5" ma:fieldId="{ce5af11c-f850-42fd-a4c4-f1f7f633f15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a2e3a102f492eb9989c5396408ed9" ma:index="24" nillable="true" ma:taxonomy="true" ma:internalName="fcfa2e3a102f492eb9989c5396408ed9" ma:taxonomyFieldName="IWPSiteType" ma:displayName="Site Type" ma:readOnly="false" ma:fieldId="{fcfa2e3a-102f-492e-b998-9c5396408ed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d4f2c4b764194bae6c355bbdcc1eb" ma:index="25" ma:taxonomy="true" ma:internalName="ba8d4f2c4b764194bae6c355bbdcc1eb" ma:taxonomyFieldName="IWPOrganisationalUnit" ma:displayName="Organisational Unit" ma:readOnly="false" ma:default="2;#DfE|cc08a6d4-dfde-4d0f-bd85-069ebcef80d5" ma:fieldId="{ba8d4f2c-4b76-4194-bae6-c355bbdcc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34625-e8f4-4d1e-ad36-1bf066fa32d2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purl.org/dc/terms/"/>
    <ds:schemaRef ds:uri="7b034625-e8f4-4d1e-ad36-1bf066fa32d2"/>
    <ds:schemaRef ds:uri="01d2705b-266c-471f-bbad-ca9cc3733704"/>
    <ds:schemaRef ds:uri="http://purl.org/dc/elements/1.1/"/>
    <ds:schemaRef ds:uri="http://schemas.microsoft.com/office/2006/documentManagement/types"/>
    <ds:schemaRef ds:uri="http://schemas.microsoft.com/office/2006/metadata/properties"/>
    <ds:schemaRef ds:uri="4259d123-e6a2-4a39-9cc4-e247171b8278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52252-D849-42D6-AF51-FFE5C5DD49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B805C4-9EDE-4C5C-A933-A475320A1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59d123-e6a2-4a39-9cc4-e247171b8278"/>
    <ds:schemaRef ds:uri="01d2705b-266c-471f-bbad-ca9cc3733704"/>
    <ds:schemaRef ds:uri="7b034625-e8f4-4d1e-ad36-1bf066fa3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C98B77B-679F-4A80-A60E-FAE0B722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5D56FBC8.dotm</Template>
  <TotalTime>5</TotalTime>
  <Pages>3</Pages>
  <Words>754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Tool: Example Communications Policy</vt:lpstr>
    </vt:vector>
  </TitlesOfParts>
  <Company>Department for Education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Tool: Example Communications Policy</dc:title>
  <dc:creator>Publishing.TEAM@education.gsi.gov.uk</dc:creator>
  <dc:description>DfE-SD-V1.4</dc:description>
  <cp:lastModifiedBy>D Hinks</cp:lastModifiedBy>
  <cp:revision>5</cp:revision>
  <cp:lastPrinted>2013-07-11T10:35:00Z</cp:lastPrinted>
  <dcterms:created xsi:type="dcterms:W3CDTF">2018-10-16T16:14:00Z</dcterms:created>
  <dcterms:modified xsi:type="dcterms:W3CDTF">2018-10-17T10:46:00Z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0x0101003D8DE97B5F6A5E4385284C1FFBEDADD609005647189579C0234385D897EE3B6FEBA6</vt:lpwstr>
  </property>
  <property fmtid="{D5CDD505-2E9C-101B-9397-08002B2CF9AE}" pid="4" name="_dlc_DocIdItemGuid">
    <vt:lpwstr>9ccea65b-0374-4b6f-ae5f-9d1556e3148a</vt:lpwstr>
  </property>
  <property fmtid="{D5CDD505-2E9C-101B-9397-08002B2CF9AE}" pid="5" name="IWPOrganisationalUnit">
    <vt:lpwstr>2;#DfE|cc08a6d4-dfde-4d0f-bd85-069ebcef80d5</vt:lpwstr>
  </property>
  <property fmtid="{D5CDD505-2E9C-101B-9397-08002B2CF9AE}" pid="6" name="IWPSiteType">
    <vt:lpwstr/>
  </property>
  <property fmtid="{D5CDD505-2E9C-101B-9397-08002B2CF9AE}" pid="7" name="IWPRightsProtectiveMarking">
    <vt:lpwstr>1;#Official|0884c477-2e62-47ea-b19c-5af6e91124c5</vt:lpwstr>
  </property>
  <property fmtid="{D5CDD505-2E9C-101B-9397-08002B2CF9AE}" pid="8" name="IWPOwner">
    <vt:lpwstr>3;#DfE|a484111e-5b24-4ad9-9778-c536c8c88985</vt:lpwstr>
  </property>
  <property fmtid="{D5CDD505-2E9C-101B-9397-08002B2CF9AE}" pid="9" name="IWPSubject">
    <vt:lpwstr/>
  </property>
  <property fmtid="{D5CDD505-2E9C-101B-9397-08002B2CF9AE}" pid="10" name="IWPFunction">
    <vt:lpwstr/>
  </property>
</Properties>
</file>